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5A" w:rsidRDefault="00D2165A">
      <w:pPr>
        <w:rPr>
          <w:sz w:val="20"/>
          <w:szCs w:val="20"/>
          <w:lang w:val="en-US"/>
        </w:rPr>
      </w:pPr>
    </w:p>
    <w:p w:rsidR="00D2165A" w:rsidRPr="00D50284" w:rsidRDefault="00790338" w:rsidP="00D50284">
      <w:r>
        <w:rPr>
          <w:lang w:val="en-US"/>
        </w:rPr>
        <w:t xml:space="preserve">                  </w:t>
      </w:r>
      <w:r>
        <w:rPr>
          <w:noProof/>
        </w:rPr>
        <w:drawing>
          <wp:inline distT="0" distB="0" distL="0" distR="0">
            <wp:extent cx="476283" cy="590400"/>
            <wp:effectExtent l="0" t="0" r="0" b="15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83" cy="59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644C" w:rsidRPr="002F644C" w:rsidRDefault="002F644C" w:rsidP="002F644C">
      <w:pPr>
        <w:widowControl/>
        <w:overflowPunct w:val="0"/>
        <w:autoSpaceDE w:val="0"/>
        <w:autoSpaceDN/>
        <w:rPr>
          <w:rFonts w:eastAsia="Times New Roman" w:cs="Times New Roman"/>
          <w:b/>
          <w:kern w:val="0"/>
          <w:sz w:val="4"/>
          <w:szCs w:val="20"/>
          <w:lang w:eastAsia="zh-CN"/>
        </w:rPr>
      </w:pPr>
      <w:r w:rsidRPr="002F644C">
        <w:rPr>
          <w:rFonts w:eastAsia="Times New Roman" w:cs="Times New Roman"/>
          <w:b/>
          <w:kern w:val="0"/>
          <w:sz w:val="18"/>
          <w:szCs w:val="20"/>
          <w:lang w:eastAsia="zh-CN"/>
        </w:rPr>
        <w:t>R E P U B L I K A   H R V A T S K A</w:t>
      </w:r>
    </w:p>
    <w:p w:rsidR="002F644C" w:rsidRPr="002F644C" w:rsidRDefault="002F644C" w:rsidP="002F644C">
      <w:pPr>
        <w:widowControl/>
        <w:overflowPunct w:val="0"/>
        <w:autoSpaceDE w:val="0"/>
        <w:autoSpaceDN/>
        <w:jc w:val="center"/>
        <w:rPr>
          <w:rFonts w:eastAsia="Times New Roman" w:cs="Times New Roman"/>
          <w:b/>
          <w:kern w:val="0"/>
          <w:sz w:val="4"/>
          <w:szCs w:val="20"/>
          <w:lang w:eastAsia="zh-CN"/>
        </w:rPr>
      </w:pPr>
    </w:p>
    <w:p w:rsidR="002F644C" w:rsidRPr="002F644C" w:rsidRDefault="002F644C" w:rsidP="002F644C">
      <w:pPr>
        <w:widowControl/>
        <w:overflowPunct w:val="0"/>
        <w:autoSpaceDE w:val="0"/>
        <w:autoSpaceDN/>
        <w:rPr>
          <w:rFonts w:eastAsia="Times New Roman" w:cs="Times New Roman"/>
          <w:kern w:val="0"/>
          <w:sz w:val="16"/>
          <w:szCs w:val="20"/>
          <w:lang w:eastAsia="zh-CN"/>
        </w:rPr>
      </w:pPr>
      <w:r>
        <w:rPr>
          <w:rFonts w:eastAsia="Times New Roman" w:cs="Times New Roman"/>
          <w:b/>
          <w:kern w:val="0"/>
          <w:sz w:val="18"/>
          <w:szCs w:val="20"/>
          <w:lang w:eastAsia="zh-CN"/>
        </w:rPr>
        <w:t xml:space="preserve">    </w:t>
      </w:r>
      <w:r w:rsidRPr="002F644C">
        <w:rPr>
          <w:rFonts w:eastAsia="Times New Roman" w:cs="Times New Roman"/>
          <w:b/>
          <w:kern w:val="0"/>
          <w:sz w:val="18"/>
          <w:szCs w:val="20"/>
          <w:lang w:eastAsia="zh-CN"/>
        </w:rPr>
        <w:t>VARAŽDINSKA ŽUPANIJA</w:t>
      </w:r>
    </w:p>
    <w:p w:rsidR="002F644C" w:rsidRPr="002F644C" w:rsidRDefault="002F644C" w:rsidP="002F644C">
      <w:pPr>
        <w:widowControl/>
        <w:overflowPunct w:val="0"/>
        <w:autoSpaceDE w:val="0"/>
        <w:autoSpaceDN/>
        <w:rPr>
          <w:rFonts w:eastAsia="Times New Roman" w:cs="Times New Roman"/>
          <w:kern w:val="0"/>
          <w:sz w:val="20"/>
          <w:szCs w:val="20"/>
          <w:lang w:eastAsia="zh-CN"/>
        </w:rPr>
      </w:pPr>
      <w:r w:rsidRPr="002F644C">
        <w:rPr>
          <w:rFonts w:eastAsia="Times New Roman" w:cs="Times New Roman"/>
          <w:kern w:val="0"/>
          <w:sz w:val="20"/>
          <w:szCs w:val="20"/>
          <w:lang w:eastAsia="zh-CN"/>
        </w:rPr>
        <w:t>OPĆINA VELIKI BUKOVEC</w:t>
      </w:r>
    </w:p>
    <w:p w:rsidR="002F644C" w:rsidRPr="009A77C8" w:rsidRDefault="002F644C" w:rsidP="002F644C">
      <w:pPr>
        <w:widowControl/>
        <w:overflowPunct w:val="0"/>
        <w:autoSpaceDE w:val="0"/>
        <w:autoSpaceDN/>
        <w:rPr>
          <w:rFonts w:eastAsia="Times New Roman" w:cs="Times New Roman"/>
          <w:kern w:val="0"/>
          <w:lang w:val="de-DE" w:eastAsia="zh-CN"/>
        </w:rPr>
      </w:pPr>
      <w:r w:rsidRPr="009A77C8">
        <w:rPr>
          <w:rFonts w:eastAsia="Times New Roman" w:cs="Times New Roman"/>
          <w:kern w:val="0"/>
          <w:lang w:eastAsia="zh-CN"/>
        </w:rPr>
        <w:t xml:space="preserve">O P Ć I N S K I   N A Č E L N I K    </w:t>
      </w:r>
    </w:p>
    <w:p w:rsidR="009A77C8" w:rsidRPr="009A77C8" w:rsidRDefault="009A77C8" w:rsidP="002F644C">
      <w:pPr>
        <w:widowControl/>
        <w:overflowPunct w:val="0"/>
        <w:autoSpaceDE w:val="0"/>
        <w:autoSpaceDN/>
        <w:rPr>
          <w:rFonts w:eastAsia="Times New Roman" w:cs="Times New Roman"/>
          <w:kern w:val="0"/>
          <w:sz w:val="22"/>
          <w:szCs w:val="22"/>
          <w:lang w:val="de-DE" w:eastAsia="zh-CN"/>
        </w:rPr>
      </w:pPr>
      <w:r w:rsidRPr="009A77C8">
        <w:rPr>
          <w:rFonts w:eastAsia="Times New Roman" w:cs="Times New Roman"/>
          <w:kern w:val="0"/>
          <w:sz w:val="22"/>
          <w:szCs w:val="22"/>
          <w:lang w:val="de-DE" w:eastAsia="zh-CN"/>
        </w:rPr>
        <w:t>KLASA: 363-01/17-01/08</w:t>
      </w:r>
    </w:p>
    <w:p w:rsidR="009A77C8" w:rsidRPr="009A77C8" w:rsidRDefault="009A77C8" w:rsidP="002F644C">
      <w:pPr>
        <w:widowControl/>
        <w:overflowPunct w:val="0"/>
        <w:autoSpaceDE w:val="0"/>
        <w:autoSpaceDN/>
        <w:rPr>
          <w:rFonts w:eastAsia="Times New Roman" w:cs="Times New Roman"/>
          <w:kern w:val="0"/>
          <w:sz w:val="22"/>
          <w:szCs w:val="22"/>
          <w:lang w:val="de-DE" w:eastAsia="zh-CN"/>
        </w:rPr>
      </w:pPr>
      <w:r w:rsidRPr="009A77C8">
        <w:rPr>
          <w:rFonts w:eastAsia="Times New Roman" w:cs="Times New Roman"/>
          <w:kern w:val="0"/>
          <w:sz w:val="22"/>
          <w:szCs w:val="22"/>
          <w:lang w:val="de-DE" w:eastAsia="zh-CN"/>
        </w:rPr>
        <w:t>URBROJ: 2186/028-02-19-3</w:t>
      </w:r>
    </w:p>
    <w:p w:rsidR="009A77C8" w:rsidRPr="009A77C8" w:rsidRDefault="009A77C8" w:rsidP="002F644C">
      <w:pPr>
        <w:widowControl/>
        <w:overflowPunct w:val="0"/>
        <w:autoSpaceDE w:val="0"/>
        <w:autoSpaceDN/>
        <w:rPr>
          <w:rFonts w:eastAsia="Times New Roman" w:cs="Times New Roman"/>
          <w:kern w:val="0"/>
          <w:sz w:val="22"/>
          <w:szCs w:val="22"/>
          <w:lang w:val="de-DE" w:eastAsia="zh-CN"/>
        </w:rPr>
      </w:pPr>
      <w:r w:rsidRPr="009A77C8">
        <w:rPr>
          <w:rFonts w:eastAsia="Times New Roman" w:cs="Times New Roman"/>
          <w:kern w:val="0"/>
          <w:sz w:val="22"/>
          <w:szCs w:val="22"/>
          <w:lang w:val="de-DE" w:eastAsia="zh-CN"/>
        </w:rPr>
        <w:t>Veliki Bukovec, 30.04.2019.</w:t>
      </w:r>
    </w:p>
    <w:p w:rsidR="00D2165A" w:rsidRPr="009A77C8" w:rsidRDefault="00D2165A">
      <w:pPr>
        <w:pStyle w:val="Standard"/>
        <w:jc w:val="both"/>
        <w:rPr>
          <w:sz w:val="22"/>
          <w:szCs w:val="22"/>
        </w:rPr>
      </w:pPr>
    </w:p>
    <w:p w:rsidR="00D2165A" w:rsidRDefault="00790338">
      <w:pPr>
        <w:pStyle w:val="Standard"/>
        <w:jc w:val="both"/>
      </w:pPr>
      <w:r>
        <w:tab/>
        <w:t xml:space="preserve">Na temelju članka 74. Zakona o komunalnom gospodarstvu ("Narodne novine " broj  </w:t>
      </w:r>
      <w:r w:rsidR="007369FD">
        <w:t>68/</w:t>
      </w:r>
      <w:r>
        <w:t>18)  i članka 47. Statuta Općine Veliki Bukovec ("Službeni vjesnik Varaždinske županije" br. 18/13 i 6/18), općinski načelnik Općinskom vijeću Općine Veliki Bukovec podnosi</w:t>
      </w:r>
    </w:p>
    <w:p w:rsidR="00D2165A" w:rsidRDefault="00D2165A">
      <w:pPr>
        <w:pStyle w:val="Standard"/>
        <w:jc w:val="both"/>
      </w:pPr>
    </w:p>
    <w:p w:rsidR="00D2165A" w:rsidRDefault="00790338">
      <w:pPr>
        <w:pStyle w:val="Standard"/>
        <w:jc w:val="center"/>
      </w:pPr>
      <w:r>
        <w:t>IZVJEŠĆE</w:t>
      </w:r>
    </w:p>
    <w:p w:rsidR="00D2165A" w:rsidRDefault="00790338">
      <w:pPr>
        <w:pStyle w:val="Standard"/>
        <w:jc w:val="center"/>
      </w:pPr>
      <w:r>
        <w:t>o izvršenju Programa održavanja  objekata i uređaja komunalne infrastrukture</w:t>
      </w:r>
    </w:p>
    <w:p w:rsidR="00D2165A" w:rsidRDefault="00790338">
      <w:pPr>
        <w:pStyle w:val="Standard"/>
        <w:jc w:val="center"/>
      </w:pPr>
      <w:r>
        <w:t>Općine Veliki Bukovec za  2018. godinu</w:t>
      </w:r>
    </w:p>
    <w:p w:rsidR="00D2165A" w:rsidRDefault="00D2165A">
      <w:pPr>
        <w:pStyle w:val="Standard"/>
        <w:jc w:val="center"/>
      </w:pPr>
    </w:p>
    <w:p w:rsidR="00D2165A" w:rsidRDefault="00790338">
      <w:pPr>
        <w:pStyle w:val="Standard"/>
        <w:numPr>
          <w:ilvl w:val="0"/>
          <w:numId w:val="1"/>
        </w:numPr>
        <w:jc w:val="both"/>
      </w:pPr>
      <w:r>
        <w:t xml:space="preserve">Utvrđuje se da je temeljem Programa održavanja objekata i uređaja komunalne infrastrukture Općine Veliki Bukovec za 2018. godinu ukupno planirano </w:t>
      </w:r>
      <w:r w:rsidR="009E03B7">
        <w:t>807.235,00 k</w:t>
      </w:r>
      <w:r>
        <w:t xml:space="preserve">n a utrošeno </w:t>
      </w:r>
      <w:r w:rsidR="0032716F">
        <w:t>793.829,13</w:t>
      </w:r>
      <w:r>
        <w:t xml:space="preserve"> kn.</w:t>
      </w:r>
    </w:p>
    <w:p w:rsidR="00D542F7" w:rsidRDefault="00790338" w:rsidP="00D50284">
      <w:pPr>
        <w:pStyle w:val="Standard"/>
        <w:numPr>
          <w:ilvl w:val="0"/>
          <w:numId w:val="1"/>
        </w:numPr>
        <w:jc w:val="both"/>
      </w:pPr>
      <w:r>
        <w:t>Prikaz utrošenih sredstava za izvršenje Programa održavanja objekata i uređaja komunalne infrastrukture za  2018. godinu:</w:t>
      </w:r>
    </w:p>
    <w:p w:rsidR="00D542F7" w:rsidRDefault="00D542F7" w:rsidP="00D50284">
      <w:pPr>
        <w:pStyle w:val="Standard"/>
        <w:jc w:val="both"/>
      </w:pPr>
    </w:p>
    <w:tbl>
      <w:tblPr>
        <w:tblW w:w="11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1845"/>
        <w:gridCol w:w="1594"/>
        <w:gridCol w:w="1594"/>
        <w:gridCol w:w="1843"/>
        <w:gridCol w:w="1978"/>
      </w:tblGrid>
      <w:tr w:rsidR="00BB7B74" w:rsidTr="00BB7B74">
        <w:trPr>
          <w:jc w:val="center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Default="00BB7B74">
            <w:pPr>
              <w:pStyle w:val="TableContents"/>
              <w:jc w:val="both"/>
            </w:pPr>
            <w:r>
              <w:t>O P I S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Default="00BB7B74" w:rsidP="00BB7B74">
            <w:pPr>
              <w:pStyle w:val="TableContents"/>
              <w:jc w:val="center"/>
            </w:pPr>
            <w:r>
              <w:t>RAČUN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Default="00BB7B74" w:rsidP="00BB7B74">
            <w:pPr>
              <w:pStyle w:val="TableContents"/>
              <w:jc w:val="center"/>
            </w:pPr>
            <w:r>
              <w:t>Izvori financiranja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Default="00BB7B74">
            <w:pPr>
              <w:pStyle w:val="TableContents"/>
              <w:jc w:val="center"/>
            </w:pPr>
            <w:r>
              <w:t>PLANIRANO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Default="00BB7B74">
            <w:pPr>
              <w:pStyle w:val="TableContents"/>
              <w:jc w:val="center"/>
            </w:pPr>
            <w:r>
              <w:t>OSTVARENO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Default="00BB7B74">
            <w:pPr>
              <w:pStyle w:val="TableContents"/>
              <w:jc w:val="center"/>
            </w:pPr>
            <w:r>
              <w:t>INDEKS/ 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>
            <w:pPr>
              <w:rPr>
                <w:rFonts w:cs="Times New Roman"/>
              </w:rPr>
            </w:pPr>
            <w:r w:rsidRPr="00CD3F85">
              <w:rPr>
                <w:rFonts w:cs="Times New Roman"/>
              </w:rPr>
              <w:t>Ostale nespomenute usluge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CD3F85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32329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Pr="00CD3F85" w:rsidRDefault="00BB7B74" w:rsidP="00072FD2">
            <w:pPr>
              <w:jc w:val="center"/>
              <w:rPr>
                <w:rFonts w:cs="Times New Roman"/>
              </w:rPr>
            </w:pPr>
          </w:p>
          <w:p w:rsidR="00BB7B74" w:rsidRPr="00CD3F85" w:rsidRDefault="00BB7B74" w:rsidP="00072FD2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43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CD3F85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83.000,00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CD3F85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82.982,21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CD3F85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99,98%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 w:rsidP="00716300">
            <w:pPr>
              <w:pStyle w:val="TableContents"/>
              <w:rPr>
                <w:rFonts w:cs="Times New Roman"/>
              </w:rPr>
            </w:pPr>
            <w:r w:rsidRPr="00CD3F85">
              <w:rPr>
                <w:rFonts w:cs="Times New Roman"/>
              </w:rPr>
              <w:t>Održavanje nerazvrstanih cesta i puteva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32329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Pr="00CD3F85" w:rsidRDefault="00BB7B74" w:rsidP="00072FD2">
            <w:pPr>
              <w:pStyle w:val="TableContents"/>
              <w:jc w:val="center"/>
              <w:rPr>
                <w:rFonts w:cs="Times New Roman"/>
              </w:rPr>
            </w:pPr>
          </w:p>
          <w:p w:rsidR="00BB7B74" w:rsidRPr="00CD3F85" w:rsidRDefault="00BB7B74" w:rsidP="00072FD2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43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50.000,00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49.125,00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98,25%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 w:rsidP="00716300">
            <w:pPr>
              <w:pStyle w:val="TableContents"/>
              <w:rPr>
                <w:rFonts w:cs="Times New Roman"/>
              </w:rPr>
            </w:pPr>
            <w:r w:rsidRPr="00CD3F85">
              <w:rPr>
                <w:rFonts w:cs="Times New Roman"/>
              </w:rPr>
              <w:t>Sekundarna oborinska kanalizacija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32329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BBE" w:rsidRDefault="00061BBE" w:rsidP="00061BBE">
            <w:pPr>
              <w:pStyle w:val="TableContents"/>
              <w:jc w:val="center"/>
              <w:rPr>
                <w:rFonts w:cs="Times New Roman"/>
              </w:rPr>
            </w:pPr>
          </w:p>
          <w:p w:rsidR="00BB7B74" w:rsidRPr="00CD3F85" w:rsidRDefault="00061BBE" w:rsidP="00061BB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210.935,00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210.935,00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100,00%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 w:rsidP="00992008">
            <w:pPr>
              <w:pStyle w:val="TableContents"/>
              <w:rPr>
                <w:rFonts w:cs="Times New Roman"/>
              </w:rPr>
            </w:pPr>
            <w:r w:rsidRPr="00CD3F85">
              <w:rPr>
                <w:rFonts w:cs="Times New Roman"/>
              </w:rPr>
              <w:t>Sanacija Kolarove ulice  u Velikom Bukovcu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32329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BBE" w:rsidRDefault="00061BBE" w:rsidP="00072FD2">
            <w:pPr>
              <w:pStyle w:val="TableContents"/>
              <w:jc w:val="center"/>
              <w:rPr>
                <w:rFonts w:cs="Times New Roman"/>
              </w:rPr>
            </w:pPr>
          </w:p>
          <w:p w:rsidR="00BB7B74" w:rsidRPr="00CD3F85" w:rsidRDefault="00BB7B74" w:rsidP="00072FD2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11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75.300,00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75.231,99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99,91%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 w:rsidP="00716300">
            <w:pPr>
              <w:pStyle w:val="TableContents"/>
              <w:rPr>
                <w:rFonts w:cs="Times New Roman"/>
              </w:rPr>
            </w:pPr>
            <w:r w:rsidRPr="00CD3F85">
              <w:rPr>
                <w:rFonts w:cs="Times New Roman"/>
              </w:rPr>
              <w:t>Sanacija Ulice Franje Sovića u Velikom Bukovcu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32329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Pr="00CD3F85" w:rsidRDefault="00BB7B74" w:rsidP="00072FD2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11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128.000,00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127.728,91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99,79%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 w:rsidP="00716300">
            <w:pPr>
              <w:pStyle w:val="TableContents"/>
              <w:rPr>
                <w:rFonts w:cs="Times New Roman"/>
              </w:rPr>
            </w:pPr>
            <w:r w:rsidRPr="00CD3F85">
              <w:rPr>
                <w:rFonts w:cs="Times New Roman"/>
              </w:rPr>
              <w:t>Održavanje bankina i cestovnih jaraka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32329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Pr="00CD3F85" w:rsidRDefault="006913E3" w:rsidP="00072FD2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43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17.750,00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17.750,00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100,00%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 w:rsidP="001853FF">
            <w:pPr>
              <w:rPr>
                <w:rFonts w:cs="Times New Roman"/>
              </w:rPr>
            </w:pPr>
            <w:r w:rsidRPr="00CD3F85">
              <w:rPr>
                <w:rFonts w:cs="Times New Roman"/>
              </w:rPr>
              <w:t>Javna rasvjeta (opskrba i korištenje mreže)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67018E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32231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Pr="00CD3F85" w:rsidRDefault="00BB7B74" w:rsidP="00072FD2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11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44.600,00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44.600,83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100,00%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>
            <w:pPr>
              <w:rPr>
                <w:rFonts w:cs="Times New Roman"/>
              </w:rPr>
            </w:pPr>
            <w:r w:rsidRPr="00CD3F85">
              <w:rPr>
                <w:rFonts w:cs="Times New Roman"/>
              </w:rPr>
              <w:t>Održavanje javne rasvjete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67018E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32329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Pr="00CD3F85" w:rsidRDefault="00FA7F0A" w:rsidP="00072F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20.000,00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14.611,08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73,06%</w:t>
            </w:r>
          </w:p>
        </w:tc>
      </w:tr>
      <w:tr w:rsidR="00BB7B74" w:rsidTr="00D542F7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>
            <w:pPr>
              <w:rPr>
                <w:rFonts w:cs="Times New Roman"/>
              </w:rPr>
            </w:pPr>
            <w:r w:rsidRPr="00CD3F85">
              <w:rPr>
                <w:rFonts w:cs="Times New Roman"/>
              </w:rPr>
              <w:t>Održavanje nelegalnog odlagališta otpada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67018E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32393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FD2" w:rsidRDefault="00072FD2" w:rsidP="00072FD2">
            <w:pPr>
              <w:jc w:val="center"/>
              <w:rPr>
                <w:rFonts w:cs="Times New Roman"/>
              </w:rPr>
            </w:pPr>
          </w:p>
          <w:p w:rsidR="00BB7B74" w:rsidRPr="00CD3F85" w:rsidRDefault="00BB7B74" w:rsidP="00072FD2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43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82.500,00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82.500,00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100,00%</w:t>
            </w:r>
          </w:p>
        </w:tc>
      </w:tr>
      <w:tr w:rsidR="00BB7B74" w:rsidTr="00D542F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>
            <w:pPr>
              <w:pStyle w:val="TableContents"/>
              <w:jc w:val="both"/>
              <w:rPr>
                <w:rFonts w:cs="Times New Roman"/>
              </w:rPr>
            </w:pPr>
            <w:r w:rsidRPr="00CD3F85">
              <w:rPr>
                <w:rFonts w:cs="Times New Roman"/>
              </w:rPr>
              <w:lastRenderedPageBreak/>
              <w:t>Motorni benzin i dizel gorivo – košnja trave na javnim površinama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32234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9E" w:rsidRDefault="00CF689E" w:rsidP="00072FD2">
            <w:pPr>
              <w:pStyle w:val="TableContents"/>
              <w:jc w:val="center"/>
              <w:rPr>
                <w:rFonts w:cs="Times New Roman"/>
              </w:rPr>
            </w:pPr>
          </w:p>
          <w:p w:rsidR="00BB7B74" w:rsidRPr="00CD3F85" w:rsidRDefault="00BB7B74" w:rsidP="00072FD2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983A93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8.200,00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8.173,95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99,68%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>
            <w:pPr>
              <w:pStyle w:val="TableContents"/>
              <w:jc w:val="both"/>
              <w:rPr>
                <w:rFonts w:cs="Times New Roman"/>
              </w:rPr>
            </w:pPr>
            <w:r w:rsidRPr="00CD3F85">
              <w:rPr>
                <w:rFonts w:cs="Times New Roman"/>
              </w:rPr>
              <w:t>Ostali materijal i dijelovi za tekuće i investicijsko održavanje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32244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9E" w:rsidRDefault="00CF689E" w:rsidP="00072FD2">
            <w:pPr>
              <w:pStyle w:val="TableContents"/>
              <w:jc w:val="center"/>
              <w:rPr>
                <w:rFonts w:cs="Times New Roman"/>
              </w:rPr>
            </w:pPr>
          </w:p>
          <w:p w:rsidR="00BB7B74" w:rsidRPr="00CD3F85" w:rsidRDefault="00BB7B74" w:rsidP="00072FD2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43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983A93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11.500,00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11.546,55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100,40%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 w:rsidP="00A10414">
            <w:pPr>
              <w:pStyle w:val="TableContents"/>
              <w:jc w:val="both"/>
              <w:rPr>
                <w:rFonts w:cs="Times New Roman"/>
              </w:rPr>
            </w:pPr>
            <w:r w:rsidRPr="00CD3F85">
              <w:rPr>
                <w:rFonts w:cs="Times New Roman"/>
              </w:rPr>
              <w:t>Usluge tekućeg i investicijskog održavanja postrojenja i opreme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A1041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32322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55" w:rsidRPr="00CD3F85" w:rsidRDefault="00FE3755" w:rsidP="00A10414">
            <w:pPr>
              <w:pStyle w:val="TableContents"/>
              <w:jc w:val="center"/>
              <w:rPr>
                <w:rFonts w:cs="Times New Roman"/>
              </w:rPr>
            </w:pPr>
          </w:p>
          <w:p w:rsidR="00CD3F85" w:rsidRDefault="00CD3F85" w:rsidP="00A10414">
            <w:pPr>
              <w:pStyle w:val="TableContents"/>
              <w:jc w:val="center"/>
              <w:rPr>
                <w:rFonts w:cs="Times New Roman"/>
              </w:rPr>
            </w:pPr>
          </w:p>
          <w:p w:rsidR="00BB7B74" w:rsidRPr="00CD3F85" w:rsidRDefault="00061BBE" w:rsidP="00A1041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A1041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21.400,00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16.396,75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  <w:rPr>
                <w:rFonts w:cs="Times New Roman"/>
              </w:rPr>
            </w:pPr>
            <w:r w:rsidRPr="00CD3F85">
              <w:rPr>
                <w:rFonts w:cs="Times New Roman"/>
              </w:rPr>
              <w:t>76,62%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 w:rsidP="00A10414">
            <w:pPr>
              <w:pStyle w:val="TableContents"/>
              <w:jc w:val="both"/>
            </w:pPr>
            <w:r w:rsidRPr="00CD3F85">
              <w:t>Iznošenje i odvoz smeća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A10414">
            <w:pPr>
              <w:pStyle w:val="TableContents"/>
              <w:jc w:val="center"/>
            </w:pPr>
            <w:r w:rsidRPr="00CD3F85">
              <w:t>32342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Pr="00CD3F85" w:rsidRDefault="00BB7B74" w:rsidP="00A10414">
            <w:pPr>
              <w:pStyle w:val="TableContents"/>
              <w:jc w:val="center"/>
            </w:pPr>
            <w:r w:rsidRPr="00CD3F85"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A10414">
            <w:pPr>
              <w:pStyle w:val="TableContents"/>
              <w:jc w:val="center"/>
            </w:pPr>
            <w:r w:rsidRPr="00CD3F85">
              <w:t>3.000,00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</w:pPr>
            <w:r w:rsidRPr="00CD3F85">
              <w:t>2.183,53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</w:pPr>
            <w:r w:rsidRPr="00CD3F85">
              <w:t>72,78%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>
            <w:pPr>
              <w:pStyle w:val="TableContents"/>
              <w:jc w:val="both"/>
            </w:pPr>
            <w:r w:rsidRPr="00CD3F85">
              <w:t>Ostale komunalne usluge</w:t>
            </w:r>
          </w:p>
          <w:p w:rsidR="00BB7B74" w:rsidRPr="00CD3F85" w:rsidRDefault="00BB7B74" w:rsidP="00A53B59">
            <w:pPr>
              <w:pStyle w:val="TableContents"/>
              <w:numPr>
                <w:ilvl w:val="0"/>
                <w:numId w:val="2"/>
              </w:numPr>
              <w:jc w:val="both"/>
            </w:pPr>
            <w:r w:rsidRPr="00CD3F85">
              <w:t>sadnice cvijeća i ostalo ukrasno bilje, zaštitna sredstva za bilje i razni otrovi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A53B59">
            <w:pPr>
              <w:pStyle w:val="TableContents"/>
              <w:jc w:val="center"/>
            </w:pPr>
            <w:r w:rsidRPr="00CD3F85">
              <w:t>32349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74" w:rsidRPr="00CD3F85" w:rsidRDefault="00BB7B74" w:rsidP="00A53B59">
            <w:pPr>
              <w:pStyle w:val="TableContents"/>
              <w:jc w:val="center"/>
            </w:pPr>
          </w:p>
          <w:p w:rsidR="00BB7B74" w:rsidRPr="00CD3F85" w:rsidRDefault="00BB7B74" w:rsidP="00A53B59">
            <w:pPr>
              <w:pStyle w:val="TableContents"/>
              <w:jc w:val="center"/>
            </w:pPr>
          </w:p>
          <w:p w:rsidR="00CD3F85" w:rsidRDefault="00CD3F85" w:rsidP="00BB7B74">
            <w:pPr>
              <w:pStyle w:val="TableContents"/>
              <w:jc w:val="center"/>
            </w:pPr>
          </w:p>
          <w:p w:rsidR="00BB7B74" w:rsidRPr="00CD3F85" w:rsidRDefault="00BB7B74" w:rsidP="00BB7B74">
            <w:pPr>
              <w:pStyle w:val="TableContents"/>
              <w:jc w:val="center"/>
            </w:pPr>
            <w:r w:rsidRPr="00CD3F85">
              <w:t>43,11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A53B59">
            <w:pPr>
              <w:pStyle w:val="TableContents"/>
              <w:jc w:val="center"/>
            </w:pPr>
            <w:r w:rsidRPr="00CD3F85">
              <w:t>14.700,00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</w:pPr>
            <w:r w:rsidRPr="00CD3F85">
              <w:t>13.774,23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pStyle w:val="TableContents"/>
              <w:jc w:val="center"/>
            </w:pPr>
            <w:r w:rsidRPr="00CD3F85">
              <w:t>93,70%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>
            <w:r w:rsidRPr="00CD3F85">
              <w:t>Uređenje prostora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2413FE">
            <w:pPr>
              <w:jc w:val="center"/>
            </w:pPr>
            <w:r w:rsidRPr="00CD3F85">
              <w:t>32393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B7B74" w:rsidRPr="00CD3F85" w:rsidRDefault="00FE3755" w:rsidP="002413FE">
            <w:pPr>
              <w:jc w:val="center"/>
            </w:pPr>
            <w:r w:rsidRPr="00CD3F85">
              <w:t>11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2413FE">
            <w:pPr>
              <w:jc w:val="center"/>
            </w:pPr>
            <w:r w:rsidRPr="00CD3F85">
              <w:t>29.300,00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</w:pPr>
            <w:r w:rsidRPr="00CD3F85">
              <w:t>29.239,10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</w:pPr>
            <w:r w:rsidRPr="00CD3F85">
              <w:t>99,79%</w:t>
            </w:r>
          </w:p>
        </w:tc>
      </w:tr>
      <w:tr w:rsidR="00BB7B74" w:rsidTr="00BB7B7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B74" w:rsidRPr="00CD3F85" w:rsidRDefault="00BB7B74">
            <w:r w:rsidRPr="00CD3F85">
              <w:t>Strojevi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 w:rsidP="005452BE">
            <w:pPr>
              <w:jc w:val="center"/>
            </w:pPr>
            <w:r w:rsidRPr="00CD3F85">
              <w:t>42272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B7B74" w:rsidRPr="00CD3F85" w:rsidRDefault="00061BBE">
            <w:pPr>
              <w:jc w:val="center"/>
            </w:pPr>
            <w:r>
              <w:t>43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</w:pPr>
            <w:r w:rsidRPr="00CD3F85">
              <w:t>7.050,00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</w:pPr>
            <w:r w:rsidRPr="00CD3F85">
              <w:t>7.050,00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B74" w:rsidRPr="00CD3F85" w:rsidRDefault="00BB7B74">
            <w:pPr>
              <w:jc w:val="center"/>
            </w:pPr>
            <w:r w:rsidRPr="00CD3F85">
              <w:t>100,00%</w:t>
            </w:r>
          </w:p>
        </w:tc>
      </w:tr>
    </w:tbl>
    <w:p w:rsidR="00D2165A" w:rsidRDefault="00D2165A">
      <w:pPr>
        <w:pStyle w:val="Standard"/>
      </w:pPr>
    </w:p>
    <w:p w:rsidR="00D2165A" w:rsidRDefault="00D2165A">
      <w:pPr>
        <w:pStyle w:val="Standard"/>
      </w:pPr>
    </w:p>
    <w:p w:rsidR="00D2165A" w:rsidRDefault="00D2165A">
      <w:pPr>
        <w:pStyle w:val="Standard"/>
      </w:pPr>
    </w:p>
    <w:p w:rsidR="00D2165A" w:rsidRDefault="0079033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165A" w:rsidRDefault="00790338">
      <w:pPr>
        <w:pStyle w:val="Standard"/>
        <w:numPr>
          <w:ilvl w:val="0"/>
          <w:numId w:val="1"/>
        </w:numPr>
        <w:jc w:val="both"/>
      </w:pPr>
      <w:r>
        <w:t xml:space="preserve">U </w:t>
      </w:r>
      <w:r w:rsidR="00BB7B74">
        <w:t>P</w:t>
      </w:r>
      <w:r>
        <w:t>roračunu Općine Veliki Bukovec za 201</w:t>
      </w:r>
      <w:r w:rsidR="005452BE">
        <w:t>8</w:t>
      </w:r>
      <w:r>
        <w:t xml:space="preserve">. godinu za realizaciju Programa održavanja komunalne infrastrukture utrošena su sredstva u iznosu od </w:t>
      </w:r>
      <w:r w:rsidR="0032716F">
        <w:t>793.829,13</w:t>
      </w:r>
      <w:r>
        <w:t xml:space="preserve">  kn koja su prikupljena s naslova komunalne naknade</w:t>
      </w:r>
      <w:r w:rsidR="00CD5220">
        <w:t>, s o</w:t>
      </w:r>
      <w:r>
        <w:t>snove  zakupa poljoprivrednog zemljišta</w:t>
      </w:r>
      <w:r w:rsidR="00CD5220">
        <w:t>,</w:t>
      </w:r>
      <w:r w:rsidR="004606AF">
        <w:t xml:space="preserve"> prihoda od obavljanja ostalih poslovnih djelatnosti – Hrvatske vode 8 % vodnog do</w:t>
      </w:r>
      <w:r w:rsidR="004449FD">
        <w:t>prinosa</w:t>
      </w:r>
      <w:r w:rsidR="00CD5220">
        <w:t>, naknade</w:t>
      </w:r>
      <w:r w:rsidR="001C208E">
        <w:t xml:space="preserve"> za korištenje naftne luke, naftovoda i eksploataciju mineralnih siro</w:t>
      </w:r>
      <w:r w:rsidR="00F75CC9">
        <w:t xml:space="preserve">vina </w:t>
      </w:r>
      <w:r w:rsidR="00CD5220">
        <w:t>i ostalih prihoda Proračuna Općine Veliki Bukovec.</w:t>
      </w:r>
    </w:p>
    <w:p w:rsidR="00D2165A" w:rsidRDefault="0079033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165A" w:rsidRDefault="00D2165A">
      <w:pPr>
        <w:pStyle w:val="Standard"/>
      </w:pPr>
    </w:p>
    <w:p w:rsidR="00D2165A" w:rsidRDefault="0079033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 Općine</w:t>
      </w:r>
      <w:r w:rsidR="009229C7">
        <w:t xml:space="preserve"> Veliki Bukovec</w:t>
      </w:r>
    </w:p>
    <w:p w:rsidR="00D2165A" w:rsidRDefault="00790338">
      <w:pPr>
        <w:pStyle w:val="Standard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Franjo Vrbanić</w:t>
      </w:r>
      <w:r w:rsidR="007F2733">
        <w:t>, v.r.</w:t>
      </w:r>
      <w:bookmarkStart w:id="0" w:name="_GoBack"/>
      <w:bookmarkEnd w:id="0"/>
    </w:p>
    <w:sectPr w:rsidR="00D2165A" w:rsidSect="00D542F7">
      <w:pgSz w:w="11905" w:h="16837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F1" w:rsidRDefault="00645CF1">
      <w:r>
        <w:separator/>
      </w:r>
    </w:p>
  </w:endnote>
  <w:endnote w:type="continuationSeparator" w:id="0">
    <w:p w:rsidR="00645CF1" w:rsidRDefault="0064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F1" w:rsidRDefault="00645CF1">
      <w:r>
        <w:rPr>
          <w:color w:val="000000"/>
        </w:rPr>
        <w:separator/>
      </w:r>
    </w:p>
  </w:footnote>
  <w:footnote w:type="continuationSeparator" w:id="0">
    <w:p w:rsidR="00645CF1" w:rsidRDefault="0064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592F"/>
    <w:multiLevelType w:val="multilevel"/>
    <w:tmpl w:val="376EE5B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C93663B"/>
    <w:multiLevelType w:val="hybridMultilevel"/>
    <w:tmpl w:val="A3347E2C"/>
    <w:lvl w:ilvl="0" w:tplc="5A109D3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521D2"/>
    <w:rsid w:val="00061BBE"/>
    <w:rsid w:val="00072EC3"/>
    <w:rsid w:val="00072FD2"/>
    <w:rsid w:val="0007390F"/>
    <w:rsid w:val="00096F81"/>
    <w:rsid w:val="0015169F"/>
    <w:rsid w:val="001853FF"/>
    <w:rsid w:val="001B35CE"/>
    <w:rsid w:val="001C208E"/>
    <w:rsid w:val="001D7894"/>
    <w:rsid w:val="002413FE"/>
    <w:rsid w:val="0027283E"/>
    <w:rsid w:val="002920C8"/>
    <w:rsid w:val="002F644C"/>
    <w:rsid w:val="0030664F"/>
    <w:rsid w:val="0032716F"/>
    <w:rsid w:val="00350EA2"/>
    <w:rsid w:val="003B703C"/>
    <w:rsid w:val="00440AFA"/>
    <w:rsid w:val="004449FD"/>
    <w:rsid w:val="004606AF"/>
    <w:rsid w:val="00492E16"/>
    <w:rsid w:val="004C274A"/>
    <w:rsid w:val="004C7DFB"/>
    <w:rsid w:val="0052419C"/>
    <w:rsid w:val="005452BE"/>
    <w:rsid w:val="00561ACD"/>
    <w:rsid w:val="005743E7"/>
    <w:rsid w:val="00641F8B"/>
    <w:rsid w:val="00645CF1"/>
    <w:rsid w:val="00656418"/>
    <w:rsid w:val="0067018E"/>
    <w:rsid w:val="006913E3"/>
    <w:rsid w:val="0070765E"/>
    <w:rsid w:val="00716300"/>
    <w:rsid w:val="00730CDA"/>
    <w:rsid w:val="007369FD"/>
    <w:rsid w:val="00747C8E"/>
    <w:rsid w:val="00790338"/>
    <w:rsid w:val="007F2733"/>
    <w:rsid w:val="00844D1A"/>
    <w:rsid w:val="009039EF"/>
    <w:rsid w:val="009229C7"/>
    <w:rsid w:val="009264A6"/>
    <w:rsid w:val="00983A93"/>
    <w:rsid w:val="00992008"/>
    <w:rsid w:val="009A0649"/>
    <w:rsid w:val="009A77C8"/>
    <w:rsid w:val="009B5F8E"/>
    <w:rsid w:val="009E03B7"/>
    <w:rsid w:val="00A10414"/>
    <w:rsid w:val="00A243B3"/>
    <w:rsid w:val="00A53B59"/>
    <w:rsid w:val="00A67882"/>
    <w:rsid w:val="00AF697C"/>
    <w:rsid w:val="00B04C9C"/>
    <w:rsid w:val="00B0779D"/>
    <w:rsid w:val="00BB7B74"/>
    <w:rsid w:val="00BE143A"/>
    <w:rsid w:val="00BE4F0C"/>
    <w:rsid w:val="00C83CD8"/>
    <w:rsid w:val="00CC74B6"/>
    <w:rsid w:val="00CD3F85"/>
    <w:rsid w:val="00CD5220"/>
    <w:rsid w:val="00CE2FC6"/>
    <w:rsid w:val="00CF689E"/>
    <w:rsid w:val="00D2165A"/>
    <w:rsid w:val="00D50284"/>
    <w:rsid w:val="00D542F7"/>
    <w:rsid w:val="00D60193"/>
    <w:rsid w:val="00D80594"/>
    <w:rsid w:val="00D97A4C"/>
    <w:rsid w:val="00DA0516"/>
    <w:rsid w:val="00E21290"/>
    <w:rsid w:val="00F1245D"/>
    <w:rsid w:val="00F3756A"/>
    <w:rsid w:val="00F75CC9"/>
    <w:rsid w:val="00FA7F0A"/>
    <w:rsid w:val="00FC5ACA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1E0"/>
  <w15:docId w15:val="{803D5D0C-8149-4488-98DB-F395339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Naslov2">
    <w:name w:val="heading 2"/>
    <w:basedOn w:val="Standard"/>
    <w:next w:val="Standard"/>
    <w:pPr>
      <w:keepNext/>
      <w:autoSpaceDE w:val="0"/>
      <w:outlineLvl w:val="1"/>
    </w:pPr>
    <w:rPr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655E-6D55-4649-9FC9-85CEE351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OVB</dc:creator>
  <cp:lastModifiedBy>OVB</cp:lastModifiedBy>
  <cp:revision>56</cp:revision>
  <cp:lastPrinted>2019-05-23T16:25:00Z</cp:lastPrinted>
  <dcterms:created xsi:type="dcterms:W3CDTF">2019-03-05T11:50:00Z</dcterms:created>
  <dcterms:modified xsi:type="dcterms:W3CDTF">2019-05-29T05:48:00Z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